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FED" w:rsidRPr="00B76FED" w:rsidRDefault="00B76FED" w:rsidP="000016F4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 xml:space="preserve">Материально-техническое обеспечение образовательной деятельности </w:t>
      </w:r>
      <w:r w:rsidR="00484573" w:rsidRPr="000016F4">
        <w:rPr>
          <w:rFonts w:ascii="Arial" w:eastAsia="Times New Roman" w:hAnsi="Arial" w:cs="Arial"/>
          <w:b/>
          <w:color w:val="000000"/>
          <w:kern w:val="36"/>
          <w:sz w:val="28"/>
          <w:szCs w:val="28"/>
          <w:lang w:eastAsia="ru-RU"/>
        </w:rPr>
        <w:t>МБОУ «Школа №127»</w:t>
      </w:r>
    </w:p>
    <w:p w:rsidR="00484573" w:rsidRPr="000016F4" w:rsidRDefault="00484573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B76FED" w:rsidRPr="00B76FED" w:rsidRDefault="00B76FED" w:rsidP="000016F4">
      <w:pPr>
        <w:shd w:val="clear" w:color="auto" w:fill="F6F6F6"/>
        <w:spacing w:after="0" w:line="36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76FED">
        <w:rPr>
          <w:rFonts w:ascii="Arial" w:eastAsia="Times New Roman" w:hAnsi="Arial" w:cs="Arial"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Материально – техническое обеспечение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458A8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 МБОУ «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Школа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№ </w:t>
      </w:r>
      <w:r w:rsidR="00484573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127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» Приволжского района г. Казани соответствует государственным санитарно-эпидемиологическим правилам и нормативам: 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Санитарно- эпидемиологическое заключение № 16.11.20.000.М.00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02015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от 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19.03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.20</w:t>
      </w:r>
      <w:r w:rsidR="00A458A8" w:rsidRPr="000016F4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>15</w:t>
      </w:r>
      <w:r w:rsidRPr="00B76FED">
        <w:rPr>
          <w:rFonts w:ascii="Arial" w:eastAsia="Times New Roman" w:hAnsi="Arial" w:cs="Arial"/>
          <w:sz w:val="28"/>
          <w:szCs w:val="28"/>
          <w:bdr w:val="none" w:sz="0" w:space="0" w:color="auto" w:frame="1"/>
          <w:lang w:eastAsia="ru-RU"/>
        </w:rPr>
        <w:t xml:space="preserve"> г. Выдано бессрочно.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оборудована автоматической пожарной сигнализацией, кнопкой тревожной сигнализации.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расположена в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четырех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val="tt-RU" w:eastAsia="ru-RU"/>
        </w:rPr>
        <w:t>этажном кирпичном здании. 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Проектная наполняемость составляет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1500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человек, фактическая </w:t>
      </w:r>
      <w:r w:rsidR="00A458A8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8</w:t>
      </w:r>
      <w:r w:rsidR="00D075A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85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человек. Общая площадь здания – 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5027,7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кв.м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6FED" w:rsidRPr="00B76FED" w:rsidRDefault="00A458A8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работает в </w:t>
      </w:r>
      <w:r w:rsidR="00D075A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две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смен</w:t>
      </w:r>
      <w:r w:rsidR="00D075A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ы</w:t>
      </w:r>
      <w:r w:rsidR="00B76FED"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для учащихся 1-4-х классов организованы группы продленного дня с 12:00.  </w:t>
      </w:r>
    </w:p>
    <w:p w:rsidR="00A07876" w:rsidRPr="000016F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4</w:t>
      </w:r>
      <w:r w:rsidR="00D075A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кабинет,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одна столовая</w:t>
      </w:r>
      <w:bookmarkStart w:id="0" w:name="_GoBack"/>
      <w:bookmarkEnd w:id="0"/>
      <w:r w:rsidR="00AE18F1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на </w:t>
      </w:r>
      <w:r w:rsidR="00D075A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180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мест 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 спортивный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зал, 1 актовый зал, библиотека,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хореографии,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медицински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й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кабинет. Име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тся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1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компьютерны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й класс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подключена к сети Интернет. 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кабинетах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информатики, физики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химии,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географии</w:t>
      </w:r>
      <w:r w:rsidR="00175349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истории</w:t>
      </w:r>
      <w:r w:rsidR="00D075A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русского языка и начальной школы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им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еются мультимедийные комплекты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. За последние 5 лет 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значительно расширила свою материально-техническую базу: оборудованы учебные кабинеты в соответствии с требованиями ФГОС и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СанПин</w:t>
      </w:r>
      <w:proofErr w:type="spellEnd"/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Оснащенность учебных кабинетов составляет, в среднем, </w:t>
      </w:r>
      <w:r w:rsidR="00D075A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87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%.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Проект </w:t>
      </w:r>
      <w:r w:rsidR="00A07876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здания 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обеспечивает хорошие условия для организации </w:t>
      </w:r>
      <w:proofErr w:type="spell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учебно</w:t>
      </w:r>
      <w:proofErr w:type="spell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–воспитательного процесса, предоставления дополнительных образовательных услуг, организации культурно – спортивного досуга подростков, проживающих в микрорайоне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школы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B76FED" w:rsidRPr="00B76FED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Материально-техническая база соответствует типу образовательной программы учреждения.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 В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школе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имеется актовый зал площадью 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262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кв</w:t>
      </w:r>
      <w:proofErr w:type="gramStart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.м</w:t>
      </w:r>
      <w:proofErr w:type="gramEnd"/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, оборудованный мультимедиа – комплектом, музыкальной аппаратурой и экраном.</w:t>
      </w:r>
    </w:p>
    <w:p w:rsidR="00B76FED" w:rsidRPr="00B76FED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         Оснащенность спортивн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ого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зал</w:t>
      </w:r>
      <w:r w:rsid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обеспечивает выполнение полной программы по физической</w:t>
      </w:r>
      <w:r w:rsidR="00B63F6E" w:rsidRPr="000016F4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B76FED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lang w:eastAsia="ru-RU"/>
        </w:rPr>
        <w:t>культуре и развитию массового физкультурного движения.</w:t>
      </w:r>
    </w:p>
    <w:p w:rsidR="00B76FED" w:rsidRPr="00B76FED" w:rsidRDefault="00B76FED" w:rsidP="00484573">
      <w:pPr>
        <w:shd w:val="clear" w:color="auto" w:fill="F6F6F6"/>
        <w:spacing w:after="240" w:line="360" w:lineRule="auto"/>
        <w:jc w:val="both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76FED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        Благоустроен пришкольный участок. </w:t>
      </w:r>
    </w:p>
    <w:p w:rsidR="00833CDE" w:rsidRPr="00484573" w:rsidRDefault="00833CDE" w:rsidP="00484573">
      <w:pPr>
        <w:spacing w:line="360" w:lineRule="auto"/>
        <w:jc w:val="both"/>
        <w:rPr>
          <w:sz w:val="28"/>
          <w:szCs w:val="28"/>
        </w:rPr>
      </w:pPr>
    </w:p>
    <w:sectPr w:rsidR="00833CDE" w:rsidRPr="00484573" w:rsidSect="0083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6FED"/>
    <w:rsid w:val="000016F4"/>
    <w:rsid w:val="00131169"/>
    <w:rsid w:val="00175349"/>
    <w:rsid w:val="00203664"/>
    <w:rsid w:val="003F06D7"/>
    <w:rsid w:val="00414E36"/>
    <w:rsid w:val="00461E8B"/>
    <w:rsid w:val="00484573"/>
    <w:rsid w:val="00833CDE"/>
    <w:rsid w:val="00A07876"/>
    <w:rsid w:val="00A458A8"/>
    <w:rsid w:val="00AE18F1"/>
    <w:rsid w:val="00B45574"/>
    <w:rsid w:val="00B63F6E"/>
    <w:rsid w:val="00B76FED"/>
    <w:rsid w:val="00D0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DE"/>
  </w:style>
  <w:style w:type="paragraph" w:styleId="1">
    <w:name w:val="heading 1"/>
    <w:basedOn w:val="a"/>
    <w:link w:val="10"/>
    <w:uiPriority w:val="9"/>
    <w:qFormat/>
    <w:rsid w:val="00B76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Лейсан Гаязова</cp:lastModifiedBy>
  <cp:revision>6</cp:revision>
  <cp:lastPrinted>2019-09-17T05:08:00Z</cp:lastPrinted>
  <dcterms:created xsi:type="dcterms:W3CDTF">2018-10-25T13:36:00Z</dcterms:created>
  <dcterms:modified xsi:type="dcterms:W3CDTF">2019-09-17T05:09:00Z</dcterms:modified>
</cp:coreProperties>
</file>